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00" w:rsidRPr="004F18DF" w:rsidRDefault="00EC6F9F" w:rsidP="00142396">
      <w:pPr>
        <w:spacing w:line="312" w:lineRule="auto"/>
        <w:ind w:right="-514"/>
        <w:jc w:val="both"/>
        <w:rPr>
          <w:rFonts w:asciiTheme="minorHAnsi" w:hAnsiTheme="minorHAnsi" w:cstheme="minorHAnsi"/>
          <w:b/>
          <w:sz w:val="24"/>
          <w:szCs w:val="24"/>
          <w:lang w:val="el-GR"/>
        </w:rPr>
      </w:pPr>
      <w:r>
        <w:rPr>
          <w:noProof/>
          <w:lang w:eastAsia="zh-CN"/>
        </w:rPr>
        <w:drawing>
          <wp:anchor distT="0" distB="0" distL="114300" distR="114300" simplePos="0" relativeHeight="251659264" behindDoc="0" locked="0" layoutInCell="1" allowOverlap="1" wp14:anchorId="511E0FE8" wp14:editId="0955092E">
            <wp:simplePos x="0" y="0"/>
            <wp:positionH relativeFrom="column">
              <wp:posOffset>1476375</wp:posOffset>
            </wp:positionH>
            <wp:positionV relativeFrom="paragraph">
              <wp:posOffset>-902970</wp:posOffset>
            </wp:positionV>
            <wp:extent cx="2867025" cy="1229360"/>
            <wp:effectExtent l="0" t="0" r="9525" b="8890"/>
            <wp:wrapSquare wrapText="bothSides"/>
            <wp:docPr id="2" name="Picture 2" descr="W:\RUN COMMUNICATION\PERSONALS\SKOPETEA\ALEXANDRAback up SHARE\ΕΛΠΕΝ\50 ΧΡΟΝΙΑ\ΤΕΛΙΚΟ LOGO\logo 50 years final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UN COMMUNICATION\PERSONALS\SKOPETEA\ALEXANDRAback up SHARE\ΕΛΠΕΝ\50 ΧΡΟΝΙΑ\ΤΕΛΙΚΟ LOGO\logo 50 years final low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8DF" w:rsidRPr="00F2612A" w:rsidRDefault="004F18DF" w:rsidP="002069F2">
      <w:pPr>
        <w:spacing w:after="0" w:line="240" w:lineRule="auto"/>
        <w:ind w:left="-567" w:right="-856"/>
        <w:jc w:val="center"/>
        <w:rPr>
          <w:rFonts w:asciiTheme="minorHAnsi" w:hAnsiTheme="minorHAnsi" w:cstheme="minorHAnsi"/>
          <w:b/>
          <w:sz w:val="40"/>
          <w:szCs w:val="32"/>
          <w:u w:val="single"/>
          <w:lang w:val="el-GR"/>
        </w:rPr>
      </w:pPr>
      <w:r w:rsidRPr="005D5827">
        <w:rPr>
          <w:rFonts w:asciiTheme="minorHAnsi" w:hAnsiTheme="minorHAnsi" w:cstheme="minorHAnsi"/>
          <w:b/>
          <w:sz w:val="40"/>
          <w:szCs w:val="32"/>
          <w:u w:val="single"/>
          <w:lang w:val="el-GR"/>
        </w:rPr>
        <w:t>ΔΕΛΤΙΟ</w:t>
      </w:r>
      <w:r w:rsidRPr="00F2612A">
        <w:rPr>
          <w:rFonts w:asciiTheme="minorHAnsi" w:hAnsiTheme="minorHAnsi" w:cstheme="minorHAnsi"/>
          <w:b/>
          <w:sz w:val="40"/>
          <w:szCs w:val="32"/>
          <w:u w:val="single"/>
          <w:lang w:val="el-GR"/>
        </w:rPr>
        <w:t xml:space="preserve"> </w:t>
      </w:r>
      <w:r w:rsidRPr="005D5827">
        <w:rPr>
          <w:rFonts w:asciiTheme="minorHAnsi" w:hAnsiTheme="minorHAnsi" w:cstheme="minorHAnsi"/>
          <w:b/>
          <w:sz w:val="40"/>
          <w:szCs w:val="32"/>
          <w:u w:val="single"/>
          <w:lang w:val="el-GR"/>
        </w:rPr>
        <w:t>ΤΥΠΟΥ</w:t>
      </w:r>
    </w:p>
    <w:p w:rsidR="00FD32AC" w:rsidRPr="00F2612A" w:rsidRDefault="00FD32AC" w:rsidP="002069F2">
      <w:pPr>
        <w:spacing w:after="0" w:line="240" w:lineRule="auto"/>
        <w:ind w:left="-567" w:right="-856"/>
        <w:jc w:val="center"/>
        <w:rPr>
          <w:rFonts w:asciiTheme="minorHAnsi" w:hAnsiTheme="minorHAnsi" w:cstheme="minorHAnsi"/>
          <w:b/>
          <w:sz w:val="32"/>
          <w:szCs w:val="32"/>
          <w:lang w:val="el-GR"/>
        </w:rPr>
      </w:pPr>
    </w:p>
    <w:p w:rsidR="003900B2" w:rsidRPr="003900B2" w:rsidRDefault="003900B2" w:rsidP="003900B2">
      <w:pPr>
        <w:spacing w:after="0" w:line="240" w:lineRule="auto"/>
        <w:ind w:left="-567" w:right="-856"/>
        <w:jc w:val="both"/>
        <w:rPr>
          <w:rFonts w:asciiTheme="minorHAnsi" w:hAnsiTheme="minorHAnsi" w:cstheme="minorHAnsi"/>
          <w:bCs/>
          <w:sz w:val="24"/>
          <w:szCs w:val="24"/>
          <w:lang w:val="el-GR"/>
        </w:rPr>
      </w:pPr>
      <w:r w:rsidRPr="003900B2">
        <w:rPr>
          <w:rFonts w:asciiTheme="minorHAnsi" w:hAnsiTheme="minorHAnsi" w:cstheme="minorHAnsi"/>
          <w:bCs/>
          <w:sz w:val="24"/>
          <w:szCs w:val="24"/>
          <w:lang w:val="el-GR"/>
        </w:rPr>
        <w:t>Πέμπτη 2 Ιουλίου, 2015.</w:t>
      </w:r>
    </w:p>
    <w:p w:rsidR="003900B2" w:rsidRPr="003900B2" w:rsidRDefault="003900B2" w:rsidP="003900B2">
      <w:pPr>
        <w:spacing w:after="0" w:line="240" w:lineRule="auto"/>
        <w:ind w:left="-567" w:right="-856"/>
        <w:jc w:val="both"/>
        <w:rPr>
          <w:rFonts w:asciiTheme="minorHAnsi" w:hAnsiTheme="minorHAnsi" w:cstheme="minorHAnsi"/>
          <w:bCs/>
          <w:sz w:val="24"/>
          <w:szCs w:val="24"/>
          <w:lang w:val="el-GR"/>
        </w:rPr>
      </w:pPr>
    </w:p>
    <w:p w:rsidR="003900B2" w:rsidRPr="004C7EFF" w:rsidRDefault="003900B2" w:rsidP="003900B2">
      <w:pPr>
        <w:spacing w:after="0" w:line="240" w:lineRule="auto"/>
        <w:ind w:left="-567" w:right="-856"/>
        <w:jc w:val="both"/>
        <w:rPr>
          <w:rFonts w:asciiTheme="minorHAnsi" w:hAnsiTheme="minorHAnsi" w:cstheme="minorHAnsi"/>
          <w:b/>
          <w:bCs/>
          <w:sz w:val="24"/>
          <w:szCs w:val="24"/>
          <w:lang w:val="el-GR"/>
        </w:rPr>
      </w:pPr>
      <w:r w:rsidRPr="004C7EFF">
        <w:rPr>
          <w:rFonts w:asciiTheme="minorHAnsi" w:hAnsiTheme="minorHAnsi" w:cstheme="minorHAnsi"/>
          <w:b/>
          <w:bCs/>
          <w:sz w:val="24"/>
          <w:szCs w:val="24"/>
          <w:lang w:val="el-GR"/>
        </w:rPr>
        <w:t>Η ELPEN διακρίθηκε ως μια από τις δυναμικότερες και πιο επιτυχημένες ελληνικές επιχειρήσεις, στην απονομή Επιχειρηματικής Αριστείας «</w:t>
      </w:r>
      <w:proofErr w:type="spellStart"/>
      <w:r w:rsidRPr="004C7EFF">
        <w:rPr>
          <w:rFonts w:asciiTheme="minorHAnsi" w:hAnsiTheme="minorHAnsi" w:cstheme="minorHAnsi"/>
          <w:b/>
          <w:bCs/>
          <w:sz w:val="24"/>
          <w:szCs w:val="24"/>
          <w:lang w:val="el-GR"/>
        </w:rPr>
        <w:t>The</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Most</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Admired</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Enterprises</w:t>
      </w:r>
      <w:proofErr w:type="spellEnd"/>
      <w:r w:rsidRPr="004C7EFF">
        <w:rPr>
          <w:rFonts w:asciiTheme="minorHAnsi" w:hAnsiTheme="minorHAnsi" w:cstheme="minorHAnsi"/>
          <w:b/>
          <w:bCs/>
          <w:sz w:val="24"/>
          <w:szCs w:val="24"/>
          <w:lang w:val="el-GR"/>
        </w:rPr>
        <w:t>», στην ετήσια εκδήλωση «</w:t>
      </w:r>
      <w:proofErr w:type="spellStart"/>
      <w:r w:rsidRPr="004C7EFF">
        <w:rPr>
          <w:rFonts w:asciiTheme="minorHAnsi" w:hAnsiTheme="minorHAnsi" w:cstheme="minorHAnsi"/>
          <w:b/>
          <w:bCs/>
          <w:sz w:val="24"/>
          <w:szCs w:val="24"/>
          <w:lang w:val="el-GR"/>
        </w:rPr>
        <w:t>Diamonds</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of</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The</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Greek</w:t>
      </w:r>
      <w:proofErr w:type="spellEnd"/>
      <w:r w:rsidRPr="004C7EFF">
        <w:rPr>
          <w:rFonts w:asciiTheme="minorHAnsi" w:hAnsiTheme="minorHAnsi" w:cstheme="minorHAnsi"/>
          <w:b/>
          <w:bCs/>
          <w:sz w:val="24"/>
          <w:szCs w:val="24"/>
          <w:lang w:val="el-GR"/>
        </w:rPr>
        <w:t xml:space="preserve"> </w:t>
      </w:r>
      <w:proofErr w:type="spellStart"/>
      <w:r w:rsidRPr="004C7EFF">
        <w:rPr>
          <w:rFonts w:asciiTheme="minorHAnsi" w:hAnsiTheme="minorHAnsi" w:cstheme="minorHAnsi"/>
          <w:b/>
          <w:bCs/>
          <w:sz w:val="24"/>
          <w:szCs w:val="24"/>
          <w:lang w:val="el-GR"/>
        </w:rPr>
        <w:t>Economy</w:t>
      </w:r>
      <w:proofErr w:type="spellEnd"/>
      <w:r w:rsidRPr="004C7EFF">
        <w:rPr>
          <w:rFonts w:asciiTheme="minorHAnsi" w:hAnsiTheme="minorHAnsi" w:cstheme="minorHAnsi"/>
          <w:b/>
          <w:bCs/>
          <w:sz w:val="24"/>
          <w:szCs w:val="24"/>
          <w:lang w:val="el-GR"/>
        </w:rPr>
        <w:t xml:space="preserve"> 2015». </w:t>
      </w:r>
    </w:p>
    <w:p w:rsidR="003900B2" w:rsidRPr="003900B2" w:rsidRDefault="003900B2" w:rsidP="003900B2">
      <w:pPr>
        <w:spacing w:after="0" w:line="240" w:lineRule="auto"/>
        <w:ind w:left="-567" w:right="-856"/>
        <w:jc w:val="both"/>
        <w:rPr>
          <w:rFonts w:asciiTheme="minorHAnsi" w:hAnsiTheme="minorHAnsi" w:cstheme="minorHAnsi"/>
          <w:bCs/>
          <w:sz w:val="24"/>
          <w:szCs w:val="24"/>
          <w:lang w:val="el-GR"/>
        </w:rPr>
      </w:pPr>
    </w:p>
    <w:p w:rsidR="003900B2" w:rsidRPr="004C7EFF" w:rsidRDefault="003900B2" w:rsidP="003900B2">
      <w:pPr>
        <w:spacing w:after="0" w:line="240" w:lineRule="auto"/>
        <w:ind w:left="-567" w:right="-856"/>
        <w:jc w:val="both"/>
        <w:rPr>
          <w:rFonts w:asciiTheme="minorHAnsi" w:hAnsiTheme="minorHAnsi" w:cstheme="minorHAnsi"/>
          <w:bCs/>
          <w:lang w:val="el-GR"/>
        </w:rPr>
      </w:pPr>
      <w:r w:rsidRPr="004C7EFF">
        <w:rPr>
          <w:rFonts w:asciiTheme="minorHAnsi" w:hAnsiTheme="minorHAnsi" w:cstheme="minorHAnsi"/>
          <w:bCs/>
          <w:lang w:val="el-GR"/>
        </w:rPr>
        <w:t xml:space="preserve">Ο Θεόδωρος Τρύφων, Αντιπρόεδρος της ELPEN  και Πρόεδρος της ΠΕΦ  σημείωσε ότι «Η ELPEN παρά την κρίση και την απώλεια εσόδων που υπέστη, επένδυσε και αύξησε το ανθρώπινο δυναμικό σε 880 εργαζόμενους, καθώς αυτό αποτελεί στρατηγικό προσανατολισμό της. Παράλληλα, η ELPEN επενδύει στον εκσυγχρονισμό ποιοτικού ελέγχου και παραγωγικών διαδικασιών και στην ανάπτυξη νέων προϊόντων καθώς ο σχεδιασμός για την επόμενη πενταετία περιλαμβάνει την ανάπτυξη καινοτόμων φαρμάκων, με ελληνικές ευρεσιτεχνίες που θα στηρίξουν την επόμενη μέρα του </w:t>
      </w:r>
      <w:proofErr w:type="spellStart"/>
      <w:r w:rsidRPr="004C7EFF">
        <w:rPr>
          <w:rFonts w:asciiTheme="minorHAnsi" w:hAnsiTheme="minorHAnsi" w:cstheme="minorHAnsi"/>
          <w:bCs/>
          <w:lang w:val="el-GR"/>
        </w:rPr>
        <w:t>επιχειρείν</w:t>
      </w:r>
      <w:proofErr w:type="spellEnd"/>
      <w:r w:rsidRPr="004C7EFF">
        <w:rPr>
          <w:rFonts w:asciiTheme="minorHAnsi" w:hAnsiTheme="minorHAnsi" w:cstheme="minorHAnsi"/>
          <w:bCs/>
          <w:lang w:val="el-GR"/>
        </w:rPr>
        <w:t xml:space="preserve"> της ELPEN και της Ελληνικής φαρμακοβιομηχανίας, με παρουσία στην Ευρώπη και παγκοσμίως. Έχοντας επίγνωση της ευθύνης μας ως μέρος του κοινωνικού ιστού,</w:t>
      </w:r>
      <w:r w:rsidR="00536704">
        <w:rPr>
          <w:rFonts w:asciiTheme="minorHAnsi" w:hAnsiTheme="minorHAnsi" w:cstheme="minorHAnsi"/>
          <w:bCs/>
          <w:lang w:val="el-GR"/>
        </w:rPr>
        <w:t xml:space="preserve"> </w:t>
      </w:r>
      <w:r w:rsidRPr="004C7EFF">
        <w:rPr>
          <w:rFonts w:asciiTheme="minorHAnsi" w:hAnsiTheme="minorHAnsi" w:cstheme="minorHAnsi"/>
          <w:bCs/>
          <w:lang w:val="el-GR"/>
        </w:rPr>
        <w:t>είπε ο κ. Τρύφων,  αναπτύσσουμε σημαντική κοινωνική δράση με στόχο την ανακούφιση ευαίσθητων ομάδων πληθυσμού και την ενίσχυση ιατρικού εξοπλισμού σε παραμεθόριες περιοχές».</w:t>
      </w:r>
    </w:p>
    <w:p w:rsidR="003900B2" w:rsidRPr="004C7EFF" w:rsidRDefault="003900B2" w:rsidP="003900B2">
      <w:pPr>
        <w:spacing w:after="0" w:line="240" w:lineRule="auto"/>
        <w:ind w:left="-567" w:right="-856"/>
        <w:jc w:val="both"/>
        <w:rPr>
          <w:rFonts w:asciiTheme="minorHAnsi" w:hAnsiTheme="minorHAnsi" w:cstheme="minorHAnsi"/>
          <w:bCs/>
          <w:lang w:val="el-GR"/>
        </w:rPr>
      </w:pPr>
    </w:p>
    <w:p w:rsidR="003900B2" w:rsidRPr="004C7EFF" w:rsidRDefault="003900B2" w:rsidP="003900B2">
      <w:pPr>
        <w:spacing w:after="0" w:line="240" w:lineRule="auto"/>
        <w:ind w:left="-567" w:right="-856"/>
        <w:jc w:val="both"/>
        <w:rPr>
          <w:rFonts w:asciiTheme="minorHAnsi" w:hAnsiTheme="minorHAnsi" w:cstheme="minorHAnsi"/>
          <w:bCs/>
          <w:lang w:val="el-GR"/>
        </w:rPr>
      </w:pPr>
      <w:r w:rsidRPr="004C7EFF">
        <w:rPr>
          <w:rFonts w:asciiTheme="minorHAnsi" w:hAnsiTheme="minorHAnsi" w:cstheme="minorHAnsi"/>
          <w:bCs/>
          <w:lang w:val="el-GR"/>
        </w:rPr>
        <w:t xml:space="preserve">Αναφορικά με τον ρόλο της Ελληνικής φαρμακοβιομηχανίας στην αντιμετώπιση των ιδιαίτερων συνθηκών που επικρατούν σήμερα στη χώρα μας, ο κ. Τρύφων τόνισε, ότι η Ελληνική φαρμακοβιομηχανία θεωρεί πρώτιστο καθήκον της τη διασφάλιση της επαρκούς κάλυψης των φαρμακευτικών αναγκών  της Ελληνικής κοινωνίας και επεσήμανε την ανάγκη να  εξασφαλιστεί η ομαλή λειτουργία του τραπεζικού συστήματος, η οποία επηρεάζει σημαντικά την εισαγωγή πρώτων υλών. Επιπλέον, συμπλήρωσε ότι «αν και οι λύσεις είναι δύσκολες, υπάρχουν δυνατότητες να επενδύσουμε στην επόμενη μέρα ώστε αυτή να μας βρει με περισσότερη έρευνα, περισσότερες εξαγωγές, περισσότερες θέσεις εργασίας. Παρά το γεγονός ότι  η Ελληνική φαρμακοβιομηχανία καταλαμβάνει σήμερα μόνο το 20% της εγχώριας αγοράς, αναδεικνύεται από τους πλέον δυναμικούς κλάδους και αποτελεί  πυλώνα ανάπτυξης και σταθερότητας. </w:t>
      </w:r>
    </w:p>
    <w:p w:rsidR="003900B2" w:rsidRPr="004C7EFF" w:rsidRDefault="003900B2" w:rsidP="003900B2">
      <w:pPr>
        <w:spacing w:after="0" w:line="240" w:lineRule="auto"/>
        <w:ind w:left="-567" w:right="-856"/>
        <w:jc w:val="both"/>
        <w:rPr>
          <w:rFonts w:asciiTheme="minorHAnsi" w:hAnsiTheme="minorHAnsi" w:cstheme="minorHAnsi"/>
          <w:bCs/>
          <w:lang w:val="el-GR"/>
        </w:rPr>
      </w:pPr>
    </w:p>
    <w:p w:rsidR="003900B2" w:rsidRPr="004C7EFF" w:rsidRDefault="003900B2" w:rsidP="003900B2">
      <w:pPr>
        <w:spacing w:after="0" w:line="240" w:lineRule="auto"/>
        <w:ind w:left="-567" w:right="-856"/>
        <w:jc w:val="both"/>
        <w:rPr>
          <w:rFonts w:asciiTheme="minorHAnsi" w:hAnsiTheme="minorHAnsi" w:cstheme="minorHAnsi"/>
          <w:bCs/>
          <w:lang w:val="el-GR"/>
        </w:rPr>
      </w:pPr>
      <w:r w:rsidRPr="004C7EFF">
        <w:rPr>
          <w:rFonts w:asciiTheme="minorHAnsi" w:hAnsiTheme="minorHAnsi" w:cstheme="minorHAnsi"/>
          <w:bCs/>
          <w:lang w:val="el-GR"/>
        </w:rPr>
        <w:t>Ο κ. Τρύφων διαβεβαίωσε ότι ιδιαίτερα  στις σημερινές κρίσιμες συνθήκες, τα Ελληνικά φάρμακα μπορούν να εγγυηθούν σημαντικές εξοικονομήσεις, καθώς είναι ποιοτικά και προσφέρονται με έκπτωση έως και 70% σε σχέση με αυτά</w:t>
      </w:r>
      <w:r w:rsidR="00536704">
        <w:rPr>
          <w:rFonts w:asciiTheme="minorHAnsi" w:hAnsiTheme="minorHAnsi" w:cstheme="minorHAnsi"/>
          <w:bCs/>
          <w:lang w:val="el-GR"/>
        </w:rPr>
        <w:t xml:space="preserve"> που έχει λήξει το </w:t>
      </w:r>
      <w:proofErr w:type="spellStart"/>
      <w:r w:rsidR="00536704">
        <w:rPr>
          <w:rFonts w:asciiTheme="minorHAnsi" w:hAnsiTheme="minorHAnsi" w:cstheme="minorHAnsi"/>
          <w:bCs/>
          <w:lang w:val="el-GR"/>
        </w:rPr>
        <w:t>πατέντο</w:t>
      </w:r>
      <w:proofErr w:type="spellEnd"/>
      <w:r w:rsidR="00536704">
        <w:rPr>
          <w:rFonts w:asciiTheme="minorHAnsi" w:hAnsiTheme="minorHAnsi" w:cstheme="minorHAnsi"/>
          <w:bCs/>
          <w:lang w:val="el-GR"/>
        </w:rPr>
        <w:t xml:space="preserve"> τους</w:t>
      </w:r>
      <w:bookmarkStart w:id="0" w:name="_GoBack"/>
      <w:bookmarkEnd w:id="0"/>
      <w:r w:rsidRPr="004C7EFF">
        <w:rPr>
          <w:rFonts w:asciiTheme="minorHAnsi" w:hAnsiTheme="minorHAnsi" w:cstheme="minorHAnsi"/>
          <w:bCs/>
          <w:lang w:val="el-GR"/>
        </w:rPr>
        <w:t>.</w:t>
      </w:r>
    </w:p>
    <w:p w:rsidR="003900B2" w:rsidRPr="004C7EFF" w:rsidRDefault="003900B2" w:rsidP="003900B2">
      <w:pPr>
        <w:spacing w:after="0" w:line="240" w:lineRule="auto"/>
        <w:ind w:left="-567" w:right="-856"/>
        <w:jc w:val="both"/>
        <w:rPr>
          <w:rFonts w:asciiTheme="minorHAnsi" w:hAnsiTheme="minorHAnsi" w:cstheme="minorHAnsi"/>
          <w:bCs/>
          <w:lang w:val="el-GR"/>
        </w:rPr>
      </w:pPr>
    </w:p>
    <w:p w:rsidR="003900B2" w:rsidRPr="004C7EFF" w:rsidRDefault="003900B2" w:rsidP="003900B2">
      <w:pPr>
        <w:spacing w:after="0" w:line="240" w:lineRule="auto"/>
        <w:ind w:left="-567" w:right="-856"/>
        <w:jc w:val="both"/>
        <w:rPr>
          <w:rFonts w:asciiTheme="minorHAnsi" w:hAnsiTheme="minorHAnsi" w:cstheme="minorHAnsi"/>
          <w:bCs/>
          <w:lang w:val="el-GR"/>
        </w:rPr>
      </w:pPr>
      <w:r w:rsidRPr="004C7EFF">
        <w:rPr>
          <w:rFonts w:asciiTheme="minorHAnsi" w:hAnsiTheme="minorHAnsi" w:cstheme="minorHAnsi"/>
          <w:bCs/>
          <w:lang w:val="el-GR"/>
        </w:rPr>
        <w:t xml:space="preserve">Για τη σημερινή δυσάρεστη κατάσταση  στον χώρο της υγείας ο κ. Τρύφων συμπλήρωσε ότι, «δεν ευθύνονται μόνο οι πολιτικές των μνημονίων αλλά και η έλλειψη ενός εθνικού στρατηγικού σχεδιασμού στο πλαίσιο μιας συνολικής αναπτυξιακής πολιτικής». Και ολοκληρώνοντας τη δημόσια τοποθέτησή του σημείωσε ότι, « η παραμονή της Ελλάδας στην Ευρώπη αποτελεί μια αναγκαιότητα που θα επιτρέψει στην Ελληνική φαρμακοβιομηχανία να συνεχίσει να συναλλάσσεται με ευρωπαϊκούς κανόνες. Αυτό όμως θα πρέπει να γίνει με ίσους όρους ανταγωνισμού σε σχέση με τα εισαγόμενα φάρμακα». </w:t>
      </w:r>
    </w:p>
    <w:p w:rsidR="003900B2" w:rsidRPr="004C7EFF" w:rsidRDefault="003900B2" w:rsidP="003900B2">
      <w:pPr>
        <w:spacing w:after="0" w:line="240" w:lineRule="auto"/>
        <w:ind w:left="-567" w:right="-856"/>
        <w:jc w:val="both"/>
        <w:rPr>
          <w:rFonts w:asciiTheme="minorHAnsi" w:hAnsiTheme="minorHAnsi" w:cstheme="minorHAnsi"/>
          <w:bCs/>
          <w:lang w:val="el-GR"/>
        </w:rPr>
      </w:pPr>
    </w:p>
    <w:p w:rsidR="003900B2" w:rsidRPr="004C7EFF" w:rsidRDefault="003900B2" w:rsidP="003900B2">
      <w:pPr>
        <w:spacing w:after="0" w:line="240" w:lineRule="auto"/>
        <w:ind w:left="-567" w:right="-856"/>
        <w:jc w:val="both"/>
        <w:rPr>
          <w:rFonts w:asciiTheme="minorHAnsi" w:hAnsiTheme="minorHAnsi" w:cstheme="minorHAnsi"/>
          <w:bCs/>
          <w:lang w:val="el-GR"/>
        </w:rPr>
      </w:pPr>
      <w:r w:rsidRPr="004C7EFF">
        <w:rPr>
          <w:rFonts w:asciiTheme="minorHAnsi" w:hAnsiTheme="minorHAnsi" w:cstheme="minorHAnsi"/>
          <w:bCs/>
          <w:lang w:val="el-GR"/>
        </w:rPr>
        <w:t xml:space="preserve">Σημειώνεται πως η  ELPEN, όπως προκύπτει από όλους τους δείκτες της δραστηριότητας της, είναι μια  πρωτοπόρος </w:t>
      </w:r>
      <w:proofErr w:type="spellStart"/>
      <w:r w:rsidRPr="004C7EFF">
        <w:rPr>
          <w:rFonts w:asciiTheme="minorHAnsi" w:hAnsiTheme="minorHAnsi" w:cstheme="minorHAnsi"/>
          <w:bCs/>
          <w:lang w:val="el-GR"/>
        </w:rPr>
        <w:t>Eλληνική</w:t>
      </w:r>
      <w:proofErr w:type="spellEnd"/>
      <w:r w:rsidRPr="004C7EFF">
        <w:rPr>
          <w:rFonts w:asciiTheme="minorHAnsi" w:hAnsiTheme="minorHAnsi" w:cstheme="minorHAnsi"/>
          <w:bCs/>
          <w:lang w:val="el-GR"/>
        </w:rPr>
        <w:t xml:space="preserve"> φαρμακευτική βιομηχανία, που αντεπεξέρχεται με δυναμικό τρόπο στις δύσκολες στιγμές που διανύει σήμερα η χώρα, στηρίζοντας και δημιουργώντας νέες ευκαιρίες απασχόλησης και επιχειρηματικής ανάπτυξης, μέσω στου αναπτυξιακού της προσανατολισμού, των επενδύσεών της στην Έρευνα &amp; Ανάπτυξη και της στρατηγικής της παρουσίας σε όλον τον κόσμο.</w:t>
      </w:r>
    </w:p>
    <w:p w:rsidR="003900B2" w:rsidRPr="004C7EFF" w:rsidRDefault="003900B2" w:rsidP="003900B2">
      <w:pPr>
        <w:spacing w:after="0" w:line="240" w:lineRule="auto"/>
        <w:ind w:left="-567" w:right="-856"/>
        <w:jc w:val="both"/>
        <w:rPr>
          <w:rFonts w:asciiTheme="minorHAnsi" w:hAnsiTheme="minorHAnsi" w:cstheme="minorHAnsi"/>
          <w:bCs/>
          <w:lang w:val="el-GR"/>
        </w:rPr>
      </w:pPr>
    </w:p>
    <w:p w:rsidR="00772944" w:rsidRDefault="009103CD" w:rsidP="002069F2">
      <w:pPr>
        <w:spacing w:after="0" w:line="240" w:lineRule="auto"/>
        <w:ind w:left="-567" w:right="-856"/>
        <w:jc w:val="both"/>
        <w:rPr>
          <w:rFonts w:asciiTheme="minorHAnsi" w:hAnsiTheme="minorHAnsi" w:cstheme="minorHAnsi"/>
          <w:bCs/>
          <w:sz w:val="24"/>
          <w:szCs w:val="24"/>
          <w:lang w:val="el-GR"/>
        </w:rPr>
      </w:pPr>
      <w:r>
        <w:rPr>
          <w:rFonts w:asciiTheme="minorHAnsi" w:hAnsiTheme="minorHAnsi" w:cstheme="minorHAnsi"/>
          <w:bCs/>
          <w:sz w:val="24"/>
          <w:szCs w:val="24"/>
          <w:lang w:val="el-GR"/>
        </w:rPr>
        <w:t xml:space="preserve"> </w:t>
      </w:r>
    </w:p>
    <w:sectPr w:rsidR="00772944" w:rsidSect="0072745B">
      <w:headerReference w:type="default" r:id="rId10"/>
      <w:footerReference w:type="default" r:id="rId11"/>
      <w:pgSz w:w="12240" w:h="15840"/>
      <w:pgMar w:top="1304" w:right="1304" w:bottom="1304" w:left="130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4B" w:rsidRDefault="00A6514B" w:rsidP="00C24833">
      <w:pPr>
        <w:spacing w:after="0" w:line="240" w:lineRule="auto"/>
      </w:pPr>
      <w:r>
        <w:separator/>
      </w:r>
    </w:p>
  </w:endnote>
  <w:endnote w:type="continuationSeparator" w:id="0">
    <w:p w:rsidR="00A6514B" w:rsidRDefault="00A6514B" w:rsidP="00C2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ASAmplitude040Beta">
    <w:altName w:val="KASAmplitude040Beta"/>
    <w:panose1 w:val="00000000000000000000"/>
    <w:charset w:val="A1"/>
    <w:family w:val="swiss"/>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33" w:rsidRDefault="00C24833" w:rsidP="00C24833">
    <w:pPr>
      <w:pStyle w:val="Footer"/>
      <w:tabs>
        <w:tab w:val="clear" w:pos="4320"/>
      </w:tabs>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4B" w:rsidRDefault="00A6514B" w:rsidP="00C24833">
      <w:pPr>
        <w:spacing w:after="0" w:line="240" w:lineRule="auto"/>
      </w:pPr>
      <w:r>
        <w:separator/>
      </w:r>
    </w:p>
  </w:footnote>
  <w:footnote w:type="continuationSeparator" w:id="0">
    <w:p w:rsidR="00A6514B" w:rsidRDefault="00A6514B" w:rsidP="00C2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33" w:rsidRDefault="00C24833" w:rsidP="00C24833">
    <w:pPr>
      <w:pStyle w:val="Header"/>
      <w:jc w:val="center"/>
    </w:pPr>
  </w:p>
  <w:p w:rsidR="004E1BFC" w:rsidRDefault="004E1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231F9"/>
    <w:multiLevelType w:val="hybridMultilevel"/>
    <w:tmpl w:val="AFA25FB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33"/>
    <w:rsid w:val="000122F3"/>
    <w:rsid w:val="00017F36"/>
    <w:rsid w:val="00020FDE"/>
    <w:rsid w:val="00021B77"/>
    <w:rsid w:val="00036492"/>
    <w:rsid w:val="000410D3"/>
    <w:rsid w:val="00041BC9"/>
    <w:rsid w:val="00051B47"/>
    <w:rsid w:val="00063BD9"/>
    <w:rsid w:val="00066084"/>
    <w:rsid w:val="00071974"/>
    <w:rsid w:val="0008432C"/>
    <w:rsid w:val="00084700"/>
    <w:rsid w:val="00084704"/>
    <w:rsid w:val="000E7D3D"/>
    <w:rsid w:val="000F5D52"/>
    <w:rsid w:val="00102D86"/>
    <w:rsid w:val="00135961"/>
    <w:rsid w:val="00142396"/>
    <w:rsid w:val="00147A19"/>
    <w:rsid w:val="00170FD3"/>
    <w:rsid w:val="00172489"/>
    <w:rsid w:val="001979A4"/>
    <w:rsid w:val="00197B65"/>
    <w:rsid w:val="001A2358"/>
    <w:rsid w:val="001A6816"/>
    <w:rsid w:val="001C1BC8"/>
    <w:rsid w:val="001D4DAA"/>
    <w:rsid w:val="001E046D"/>
    <w:rsid w:val="00200377"/>
    <w:rsid w:val="00200CD4"/>
    <w:rsid w:val="002069F2"/>
    <w:rsid w:val="00207A06"/>
    <w:rsid w:val="00207A14"/>
    <w:rsid w:val="0021118D"/>
    <w:rsid w:val="00237D98"/>
    <w:rsid w:val="00262B5B"/>
    <w:rsid w:val="00262E13"/>
    <w:rsid w:val="00274492"/>
    <w:rsid w:val="0028093F"/>
    <w:rsid w:val="00283FBC"/>
    <w:rsid w:val="002854E3"/>
    <w:rsid w:val="002A456E"/>
    <w:rsid w:val="002C44E2"/>
    <w:rsid w:val="002D40D1"/>
    <w:rsid w:val="002D4163"/>
    <w:rsid w:val="002D4498"/>
    <w:rsid w:val="002E4184"/>
    <w:rsid w:val="002E608C"/>
    <w:rsid w:val="002F4B05"/>
    <w:rsid w:val="002F7BDE"/>
    <w:rsid w:val="00302C6A"/>
    <w:rsid w:val="0030567F"/>
    <w:rsid w:val="003072CE"/>
    <w:rsid w:val="00316881"/>
    <w:rsid w:val="0032050B"/>
    <w:rsid w:val="00324DAC"/>
    <w:rsid w:val="00346F4A"/>
    <w:rsid w:val="00350771"/>
    <w:rsid w:val="003753EE"/>
    <w:rsid w:val="003850B2"/>
    <w:rsid w:val="003900B2"/>
    <w:rsid w:val="003935FB"/>
    <w:rsid w:val="00396EA0"/>
    <w:rsid w:val="003C1D3F"/>
    <w:rsid w:val="003D3701"/>
    <w:rsid w:val="003D4820"/>
    <w:rsid w:val="003D5215"/>
    <w:rsid w:val="003F571A"/>
    <w:rsid w:val="003F6B49"/>
    <w:rsid w:val="003F6F37"/>
    <w:rsid w:val="0040393D"/>
    <w:rsid w:val="0041745C"/>
    <w:rsid w:val="00434434"/>
    <w:rsid w:val="004520D0"/>
    <w:rsid w:val="00481616"/>
    <w:rsid w:val="004822F0"/>
    <w:rsid w:val="00493912"/>
    <w:rsid w:val="004B34FE"/>
    <w:rsid w:val="004B75EB"/>
    <w:rsid w:val="004C7EFF"/>
    <w:rsid w:val="004D6098"/>
    <w:rsid w:val="004E1BFC"/>
    <w:rsid w:val="004E5598"/>
    <w:rsid w:val="004F18DF"/>
    <w:rsid w:val="00505148"/>
    <w:rsid w:val="00511A4E"/>
    <w:rsid w:val="005304D7"/>
    <w:rsid w:val="00536704"/>
    <w:rsid w:val="005729F4"/>
    <w:rsid w:val="005B3ED0"/>
    <w:rsid w:val="005C201A"/>
    <w:rsid w:val="005C25AE"/>
    <w:rsid w:val="005C4E59"/>
    <w:rsid w:val="005C5A46"/>
    <w:rsid w:val="005D0167"/>
    <w:rsid w:val="005D3940"/>
    <w:rsid w:val="005D5827"/>
    <w:rsid w:val="005E3245"/>
    <w:rsid w:val="005E3992"/>
    <w:rsid w:val="005E6B57"/>
    <w:rsid w:val="005F2BBF"/>
    <w:rsid w:val="0061357F"/>
    <w:rsid w:val="00635E93"/>
    <w:rsid w:val="00646B00"/>
    <w:rsid w:val="0065344B"/>
    <w:rsid w:val="00653F9B"/>
    <w:rsid w:val="00656BFE"/>
    <w:rsid w:val="00667116"/>
    <w:rsid w:val="006743E7"/>
    <w:rsid w:val="006845A7"/>
    <w:rsid w:val="00684FFF"/>
    <w:rsid w:val="006874A5"/>
    <w:rsid w:val="006919C6"/>
    <w:rsid w:val="006939CF"/>
    <w:rsid w:val="006A3911"/>
    <w:rsid w:val="006A49E7"/>
    <w:rsid w:val="006C0052"/>
    <w:rsid w:val="006C701C"/>
    <w:rsid w:val="007050A7"/>
    <w:rsid w:val="00707A48"/>
    <w:rsid w:val="0072119A"/>
    <w:rsid w:val="0072745B"/>
    <w:rsid w:val="007331C4"/>
    <w:rsid w:val="00753F33"/>
    <w:rsid w:val="00772944"/>
    <w:rsid w:val="00772F15"/>
    <w:rsid w:val="00772FAF"/>
    <w:rsid w:val="00785997"/>
    <w:rsid w:val="00787D15"/>
    <w:rsid w:val="0079096A"/>
    <w:rsid w:val="00792BFC"/>
    <w:rsid w:val="007A120B"/>
    <w:rsid w:val="007A7498"/>
    <w:rsid w:val="007B0B17"/>
    <w:rsid w:val="007C5DAA"/>
    <w:rsid w:val="007D28A9"/>
    <w:rsid w:val="00807D7C"/>
    <w:rsid w:val="0081772F"/>
    <w:rsid w:val="00820F32"/>
    <w:rsid w:val="00850A5D"/>
    <w:rsid w:val="00873182"/>
    <w:rsid w:val="0088725F"/>
    <w:rsid w:val="00893284"/>
    <w:rsid w:val="008B6A9F"/>
    <w:rsid w:val="008D50F2"/>
    <w:rsid w:val="008E254A"/>
    <w:rsid w:val="008E2B52"/>
    <w:rsid w:val="008E42B4"/>
    <w:rsid w:val="008F015D"/>
    <w:rsid w:val="008F32D5"/>
    <w:rsid w:val="009103CD"/>
    <w:rsid w:val="0096169F"/>
    <w:rsid w:val="00965ABC"/>
    <w:rsid w:val="00972E8F"/>
    <w:rsid w:val="009805F9"/>
    <w:rsid w:val="00987218"/>
    <w:rsid w:val="009923D7"/>
    <w:rsid w:val="009A0158"/>
    <w:rsid w:val="009B6178"/>
    <w:rsid w:val="009F18DC"/>
    <w:rsid w:val="00A0158C"/>
    <w:rsid w:val="00A17821"/>
    <w:rsid w:val="00A40EE0"/>
    <w:rsid w:val="00A42BFE"/>
    <w:rsid w:val="00A4593F"/>
    <w:rsid w:val="00A45EC1"/>
    <w:rsid w:val="00A6514B"/>
    <w:rsid w:val="00A93E05"/>
    <w:rsid w:val="00A95C3A"/>
    <w:rsid w:val="00AB166F"/>
    <w:rsid w:val="00AB18DF"/>
    <w:rsid w:val="00AC3A4B"/>
    <w:rsid w:val="00AD0D14"/>
    <w:rsid w:val="00AD14F4"/>
    <w:rsid w:val="00AD14FA"/>
    <w:rsid w:val="00AD4ACC"/>
    <w:rsid w:val="00AD56E3"/>
    <w:rsid w:val="00AE3316"/>
    <w:rsid w:val="00AE77FB"/>
    <w:rsid w:val="00AF701C"/>
    <w:rsid w:val="00B019D6"/>
    <w:rsid w:val="00B03974"/>
    <w:rsid w:val="00B165CC"/>
    <w:rsid w:val="00B23CE9"/>
    <w:rsid w:val="00B2506D"/>
    <w:rsid w:val="00B33E04"/>
    <w:rsid w:val="00B43ECB"/>
    <w:rsid w:val="00B46D23"/>
    <w:rsid w:val="00B46E0A"/>
    <w:rsid w:val="00B7119E"/>
    <w:rsid w:val="00B732E9"/>
    <w:rsid w:val="00B830DE"/>
    <w:rsid w:val="00B85C97"/>
    <w:rsid w:val="00B91920"/>
    <w:rsid w:val="00B966BE"/>
    <w:rsid w:val="00BA7024"/>
    <w:rsid w:val="00BB2984"/>
    <w:rsid w:val="00BE6B36"/>
    <w:rsid w:val="00BF2225"/>
    <w:rsid w:val="00BF6A05"/>
    <w:rsid w:val="00C04939"/>
    <w:rsid w:val="00C05F50"/>
    <w:rsid w:val="00C24833"/>
    <w:rsid w:val="00C40B36"/>
    <w:rsid w:val="00C51179"/>
    <w:rsid w:val="00C57A45"/>
    <w:rsid w:val="00C65693"/>
    <w:rsid w:val="00C86FCE"/>
    <w:rsid w:val="00CC12F7"/>
    <w:rsid w:val="00CE679A"/>
    <w:rsid w:val="00D01BD2"/>
    <w:rsid w:val="00D05E94"/>
    <w:rsid w:val="00D14F06"/>
    <w:rsid w:val="00D22FCF"/>
    <w:rsid w:val="00D30F0C"/>
    <w:rsid w:val="00D362D7"/>
    <w:rsid w:val="00D46813"/>
    <w:rsid w:val="00D51CA5"/>
    <w:rsid w:val="00D63B6E"/>
    <w:rsid w:val="00D83CE0"/>
    <w:rsid w:val="00D906E4"/>
    <w:rsid w:val="00DC2452"/>
    <w:rsid w:val="00DC3AB7"/>
    <w:rsid w:val="00DC5495"/>
    <w:rsid w:val="00DC6429"/>
    <w:rsid w:val="00DE1337"/>
    <w:rsid w:val="00E00B1C"/>
    <w:rsid w:val="00E03D37"/>
    <w:rsid w:val="00E214BF"/>
    <w:rsid w:val="00E25CD5"/>
    <w:rsid w:val="00E328FD"/>
    <w:rsid w:val="00E57048"/>
    <w:rsid w:val="00E711A7"/>
    <w:rsid w:val="00E71722"/>
    <w:rsid w:val="00E812A9"/>
    <w:rsid w:val="00E836B0"/>
    <w:rsid w:val="00EA20DC"/>
    <w:rsid w:val="00EC1492"/>
    <w:rsid w:val="00EC6F9F"/>
    <w:rsid w:val="00EE5FD0"/>
    <w:rsid w:val="00F010F3"/>
    <w:rsid w:val="00F067F0"/>
    <w:rsid w:val="00F2612A"/>
    <w:rsid w:val="00F364B3"/>
    <w:rsid w:val="00F44240"/>
    <w:rsid w:val="00F56570"/>
    <w:rsid w:val="00F77A8F"/>
    <w:rsid w:val="00F84591"/>
    <w:rsid w:val="00F84A54"/>
    <w:rsid w:val="00F87BEB"/>
    <w:rsid w:val="00F9570C"/>
    <w:rsid w:val="00FA327E"/>
    <w:rsid w:val="00FA71DE"/>
    <w:rsid w:val="00FB0185"/>
    <w:rsid w:val="00FB7029"/>
    <w:rsid w:val="00FD05AE"/>
    <w:rsid w:val="00FD32AC"/>
    <w:rsid w:val="00FD64B9"/>
    <w:rsid w:val="00FE438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11"/>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833"/>
    <w:pPr>
      <w:tabs>
        <w:tab w:val="center" w:pos="4320"/>
        <w:tab w:val="right" w:pos="864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24833"/>
  </w:style>
  <w:style w:type="paragraph" w:styleId="Footer">
    <w:name w:val="footer"/>
    <w:basedOn w:val="Normal"/>
    <w:link w:val="FooterChar"/>
    <w:uiPriority w:val="99"/>
    <w:unhideWhenUsed/>
    <w:rsid w:val="00C24833"/>
    <w:pPr>
      <w:tabs>
        <w:tab w:val="center" w:pos="4320"/>
        <w:tab w:val="right" w:pos="864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24833"/>
  </w:style>
  <w:style w:type="paragraph" w:styleId="BalloonText">
    <w:name w:val="Balloon Text"/>
    <w:basedOn w:val="Normal"/>
    <w:link w:val="BalloonTextChar"/>
    <w:uiPriority w:val="99"/>
    <w:semiHidden/>
    <w:unhideWhenUsed/>
    <w:rsid w:val="00C2483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24833"/>
    <w:rPr>
      <w:rFonts w:ascii="Tahoma" w:hAnsi="Tahoma" w:cs="Tahoma"/>
      <w:sz w:val="16"/>
      <w:szCs w:val="16"/>
    </w:rPr>
  </w:style>
  <w:style w:type="paragraph" w:customStyle="1" w:styleId="Default">
    <w:name w:val="Default"/>
    <w:rsid w:val="002854E3"/>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character" w:customStyle="1" w:styleId="hps">
    <w:name w:val="hps"/>
    <w:basedOn w:val="DefaultParagraphFont"/>
    <w:rsid w:val="002854E3"/>
  </w:style>
  <w:style w:type="character" w:customStyle="1" w:styleId="A3">
    <w:name w:val="A3"/>
    <w:uiPriority w:val="99"/>
    <w:rsid w:val="004F18DF"/>
    <w:rPr>
      <w:rFonts w:ascii="KASAmplitude040Beta" w:hAnsi="KASAmplitude040Beta" w:cs="KASAmplitude040Beta"/>
      <w:color w:val="221E1F"/>
      <w:sz w:val="18"/>
      <w:szCs w:val="18"/>
    </w:rPr>
  </w:style>
  <w:style w:type="paragraph" w:styleId="NormalWeb">
    <w:name w:val="Normal (Web)"/>
    <w:basedOn w:val="Normal"/>
    <w:uiPriority w:val="99"/>
    <w:unhideWhenUsed/>
    <w:rsid w:val="00E328FD"/>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E32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11"/>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833"/>
    <w:pPr>
      <w:tabs>
        <w:tab w:val="center" w:pos="4320"/>
        <w:tab w:val="right" w:pos="864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24833"/>
  </w:style>
  <w:style w:type="paragraph" w:styleId="Footer">
    <w:name w:val="footer"/>
    <w:basedOn w:val="Normal"/>
    <w:link w:val="FooterChar"/>
    <w:uiPriority w:val="99"/>
    <w:unhideWhenUsed/>
    <w:rsid w:val="00C24833"/>
    <w:pPr>
      <w:tabs>
        <w:tab w:val="center" w:pos="4320"/>
        <w:tab w:val="right" w:pos="864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24833"/>
  </w:style>
  <w:style w:type="paragraph" w:styleId="BalloonText">
    <w:name w:val="Balloon Text"/>
    <w:basedOn w:val="Normal"/>
    <w:link w:val="BalloonTextChar"/>
    <w:uiPriority w:val="99"/>
    <w:semiHidden/>
    <w:unhideWhenUsed/>
    <w:rsid w:val="00C2483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24833"/>
    <w:rPr>
      <w:rFonts w:ascii="Tahoma" w:hAnsi="Tahoma" w:cs="Tahoma"/>
      <w:sz w:val="16"/>
      <w:szCs w:val="16"/>
    </w:rPr>
  </w:style>
  <w:style w:type="paragraph" w:customStyle="1" w:styleId="Default">
    <w:name w:val="Default"/>
    <w:rsid w:val="002854E3"/>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character" w:customStyle="1" w:styleId="hps">
    <w:name w:val="hps"/>
    <w:basedOn w:val="DefaultParagraphFont"/>
    <w:rsid w:val="002854E3"/>
  </w:style>
  <w:style w:type="character" w:customStyle="1" w:styleId="A3">
    <w:name w:val="A3"/>
    <w:uiPriority w:val="99"/>
    <w:rsid w:val="004F18DF"/>
    <w:rPr>
      <w:rFonts w:ascii="KASAmplitude040Beta" w:hAnsi="KASAmplitude040Beta" w:cs="KASAmplitude040Beta"/>
      <w:color w:val="221E1F"/>
      <w:sz w:val="18"/>
      <w:szCs w:val="18"/>
    </w:rPr>
  </w:style>
  <w:style w:type="paragraph" w:styleId="NormalWeb">
    <w:name w:val="Normal (Web)"/>
    <w:basedOn w:val="Normal"/>
    <w:uiPriority w:val="99"/>
    <w:unhideWhenUsed/>
    <w:rsid w:val="00E328FD"/>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E32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5893">
      <w:bodyDiv w:val="1"/>
      <w:marLeft w:val="0"/>
      <w:marRight w:val="0"/>
      <w:marTop w:val="0"/>
      <w:marBottom w:val="0"/>
      <w:divBdr>
        <w:top w:val="none" w:sz="0" w:space="0" w:color="auto"/>
        <w:left w:val="none" w:sz="0" w:space="0" w:color="auto"/>
        <w:bottom w:val="none" w:sz="0" w:space="0" w:color="auto"/>
        <w:right w:val="none" w:sz="0" w:space="0" w:color="auto"/>
      </w:divBdr>
    </w:div>
    <w:div w:id="15786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CF369-7464-464A-9E30-796C8F1A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Kirimi</dc:creator>
  <cp:lastModifiedBy>Παπαλά Ιωάννα</cp:lastModifiedBy>
  <cp:revision>30</cp:revision>
  <cp:lastPrinted>2013-06-28T10:41:00Z</cp:lastPrinted>
  <dcterms:created xsi:type="dcterms:W3CDTF">2015-07-02T10:42:00Z</dcterms:created>
  <dcterms:modified xsi:type="dcterms:W3CDTF">2015-07-02T11:56:00Z</dcterms:modified>
</cp:coreProperties>
</file>